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E3A339" w14:textId="2B94FFC9" w:rsidR="002D1BE9" w:rsidRPr="0085058E" w:rsidRDefault="002D1BE9" w:rsidP="002D1BE9">
      <w:pPr>
        <w:adjustRightInd w:val="0"/>
        <w:snapToGrid w:val="0"/>
        <w:spacing w:line="240" w:lineRule="atLeast"/>
        <w:ind w:left="1274" w:hangingChars="455" w:hanging="1274"/>
        <w:rPr>
          <w:rFonts w:eastAsia="標楷體"/>
          <w:color w:val="000000"/>
          <w:sz w:val="28"/>
          <w:szCs w:val="28"/>
        </w:rPr>
      </w:pPr>
      <w:r w:rsidRPr="0085058E">
        <w:rPr>
          <w:rFonts w:eastAsia="標楷體" w:hint="eastAsia"/>
          <w:color w:val="000000"/>
          <w:sz w:val="28"/>
          <w:szCs w:val="28"/>
        </w:rPr>
        <w:t>(</w:t>
      </w:r>
      <w:proofErr w:type="gramStart"/>
      <w:r w:rsidRPr="0085058E">
        <w:rPr>
          <w:rFonts w:eastAsia="標楷體" w:hint="eastAsia"/>
          <w:color w:val="000000"/>
          <w:sz w:val="28"/>
          <w:szCs w:val="28"/>
        </w:rPr>
        <w:t>一</w:t>
      </w:r>
      <w:proofErr w:type="gramEnd"/>
      <w:r w:rsidRPr="0085058E">
        <w:rPr>
          <w:rFonts w:eastAsia="標楷體" w:hint="eastAsia"/>
          <w:color w:val="000000"/>
          <w:sz w:val="28"/>
          <w:szCs w:val="28"/>
        </w:rPr>
        <w:t>)3</w:t>
      </w:r>
      <w:r w:rsidRPr="0085058E">
        <w:rPr>
          <w:rFonts w:eastAsia="標楷體" w:hint="eastAsia"/>
          <w:color w:val="000000"/>
          <w:sz w:val="28"/>
          <w:szCs w:val="28"/>
        </w:rPr>
        <w:t>個月內胸部</w:t>
      </w:r>
      <w:r w:rsidRPr="0085058E">
        <w:rPr>
          <w:rFonts w:eastAsia="標楷體" w:hint="eastAsia"/>
          <w:color w:val="000000"/>
          <w:sz w:val="28"/>
          <w:szCs w:val="28"/>
        </w:rPr>
        <w:t>X</w:t>
      </w:r>
      <w:r w:rsidRPr="0085058E">
        <w:rPr>
          <w:rFonts w:eastAsia="標楷體" w:hint="eastAsia"/>
          <w:color w:val="000000"/>
          <w:sz w:val="28"/>
          <w:szCs w:val="28"/>
        </w:rPr>
        <w:t>光，可供證明無</w:t>
      </w:r>
      <w:r w:rsidRPr="0085058E">
        <w:rPr>
          <w:rFonts w:eastAsia="標楷體" w:hint="eastAsia"/>
          <w:color w:val="000000"/>
          <w:sz w:val="28"/>
          <w:szCs w:val="28"/>
        </w:rPr>
        <w:t>TB</w:t>
      </w:r>
      <w:r w:rsidRPr="0085058E">
        <w:rPr>
          <w:rFonts w:eastAsia="標楷體" w:hint="eastAsia"/>
          <w:color w:val="000000"/>
          <w:sz w:val="28"/>
          <w:szCs w:val="28"/>
        </w:rPr>
        <w:t>。</w:t>
      </w:r>
    </w:p>
    <w:p w14:paraId="3FF98AEA" w14:textId="18254618" w:rsidR="002D1BE9" w:rsidRPr="0085058E" w:rsidRDefault="002D1BE9" w:rsidP="008A4D0D">
      <w:pPr>
        <w:adjustRightInd w:val="0"/>
        <w:snapToGrid w:val="0"/>
        <w:spacing w:line="240" w:lineRule="atLeast"/>
        <w:ind w:left="708" w:hangingChars="253" w:hanging="708"/>
        <w:rPr>
          <w:rFonts w:eastAsia="標楷體"/>
          <w:color w:val="000000"/>
          <w:sz w:val="28"/>
          <w:szCs w:val="28"/>
        </w:rPr>
      </w:pPr>
      <w:r w:rsidRPr="0085058E">
        <w:rPr>
          <w:rFonts w:eastAsia="標楷體"/>
          <w:color w:val="000000"/>
          <w:sz w:val="28"/>
          <w:szCs w:val="28"/>
        </w:rPr>
        <w:t>(</w:t>
      </w:r>
      <w:r w:rsidRPr="0085058E">
        <w:rPr>
          <w:rFonts w:eastAsia="標楷體" w:hint="eastAsia"/>
          <w:color w:val="000000"/>
          <w:sz w:val="28"/>
          <w:szCs w:val="28"/>
        </w:rPr>
        <w:t>二</w:t>
      </w:r>
      <w:r w:rsidRPr="0085058E">
        <w:rPr>
          <w:rFonts w:eastAsia="標楷體"/>
          <w:color w:val="000000"/>
          <w:sz w:val="28"/>
          <w:szCs w:val="28"/>
        </w:rPr>
        <w:t>)3</w:t>
      </w:r>
      <w:r w:rsidRPr="0085058E">
        <w:rPr>
          <w:rFonts w:eastAsia="標楷體" w:hint="eastAsia"/>
          <w:color w:val="000000"/>
          <w:sz w:val="28"/>
          <w:szCs w:val="28"/>
        </w:rPr>
        <w:t>年內</w:t>
      </w:r>
      <w:r w:rsidRPr="0085058E">
        <w:rPr>
          <w:rFonts w:eastAsia="標楷體"/>
          <w:color w:val="000000"/>
          <w:sz w:val="28"/>
          <w:szCs w:val="28"/>
        </w:rPr>
        <w:t>B</w:t>
      </w:r>
      <w:r w:rsidRPr="0085058E">
        <w:rPr>
          <w:rFonts w:eastAsia="標楷體" w:hint="eastAsia"/>
          <w:color w:val="000000"/>
          <w:sz w:val="28"/>
          <w:szCs w:val="28"/>
        </w:rPr>
        <w:t>肝抗原</w:t>
      </w:r>
      <w:r w:rsidRPr="0085058E">
        <w:rPr>
          <w:rFonts w:eastAsia="標楷體"/>
          <w:color w:val="000000"/>
          <w:sz w:val="28"/>
          <w:szCs w:val="28"/>
        </w:rPr>
        <w:t>(HBsAg)</w:t>
      </w:r>
      <w:r w:rsidRPr="0085058E">
        <w:rPr>
          <w:rFonts w:eastAsia="標楷體" w:hint="eastAsia"/>
          <w:color w:val="000000"/>
          <w:sz w:val="28"/>
          <w:szCs w:val="28"/>
        </w:rPr>
        <w:t>、抗體</w:t>
      </w:r>
      <w:r w:rsidRPr="0085058E">
        <w:rPr>
          <w:rFonts w:eastAsia="標楷體"/>
          <w:color w:val="000000"/>
          <w:sz w:val="28"/>
          <w:szCs w:val="28"/>
        </w:rPr>
        <w:t>(anti-HBsAg)</w:t>
      </w:r>
      <w:r w:rsidRPr="0085058E">
        <w:rPr>
          <w:rFonts w:eastAsia="標楷體" w:hint="eastAsia"/>
          <w:color w:val="000000"/>
          <w:sz w:val="28"/>
          <w:szCs w:val="28"/>
        </w:rPr>
        <w:t>檢查報告，若檢查結果抗原及抗體皆屬陰性者，建議請自行自費接種預防疫苗。</w:t>
      </w:r>
    </w:p>
    <w:p w14:paraId="6352F83D" w14:textId="4EA5DA71" w:rsidR="002D1BE9" w:rsidRPr="008E7645" w:rsidRDefault="002D1BE9" w:rsidP="008A4D0D">
      <w:pPr>
        <w:adjustRightInd w:val="0"/>
        <w:snapToGrid w:val="0"/>
        <w:spacing w:line="240" w:lineRule="atLeast"/>
        <w:ind w:left="708" w:hangingChars="253" w:hanging="708"/>
        <w:rPr>
          <w:rFonts w:eastAsia="標楷體"/>
          <w:color w:val="000000"/>
          <w:sz w:val="28"/>
          <w:szCs w:val="28"/>
        </w:rPr>
      </w:pPr>
      <w:r w:rsidRPr="0085058E">
        <w:rPr>
          <w:rFonts w:eastAsia="標楷體"/>
          <w:color w:val="000000"/>
          <w:sz w:val="28"/>
          <w:szCs w:val="28"/>
        </w:rPr>
        <w:t>(</w:t>
      </w:r>
      <w:r w:rsidRPr="0085058E">
        <w:rPr>
          <w:rFonts w:eastAsia="標楷體" w:hint="eastAsia"/>
          <w:color w:val="000000"/>
          <w:sz w:val="28"/>
          <w:szCs w:val="28"/>
        </w:rPr>
        <w:t>三</w:t>
      </w:r>
      <w:r w:rsidRPr="0085058E">
        <w:rPr>
          <w:rFonts w:eastAsia="標楷體"/>
          <w:color w:val="000000"/>
          <w:sz w:val="28"/>
          <w:szCs w:val="28"/>
        </w:rPr>
        <w:t>)5</w:t>
      </w:r>
      <w:r w:rsidRPr="0085058E">
        <w:rPr>
          <w:rFonts w:eastAsia="標楷體" w:hint="eastAsia"/>
          <w:color w:val="000000"/>
          <w:sz w:val="28"/>
          <w:szCs w:val="28"/>
        </w:rPr>
        <w:t>年內麻疹</w:t>
      </w:r>
      <w:r w:rsidRPr="0085058E">
        <w:rPr>
          <w:rFonts w:eastAsia="標楷體"/>
          <w:color w:val="000000"/>
          <w:sz w:val="28"/>
          <w:szCs w:val="28"/>
        </w:rPr>
        <w:t>IgG</w:t>
      </w:r>
      <w:r w:rsidRPr="0085058E">
        <w:rPr>
          <w:rFonts w:eastAsia="標楷體" w:hint="eastAsia"/>
          <w:color w:val="000000"/>
          <w:sz w:val="28"/>
          <w:szCs w:val="28"/>
        </w:rPr>
        <w:t>抗體、德國麻疹</w:t>
      </w:r>
      <w:r w:rsidRPr="0085058E">
        <w:rPr>
          <w:rFonts w:eastAsia="標楷體"/>
          <w:color w:val="000000"/>
          <w:sz w:val="28"/>
          <w:szCs w:val="28"/>
        </w:rPr>
        <w:t>IgG</w:t>
      </w:r>
      <w:r w:rsidRPr="0085058E">
        <w:rPr>
          <w:rFonts w:eastAsia="標楷體" w:hint="eastAsia"/>
          <w:color w:val="000000"/>
          <w:sz w:val="28"/>
          <w:szCs w:val="28"/>
        </w:rPr>
        <w:t>抗體檢查報告，若檢查結果呈現陰性或弱陽性者，需提供接受</w:t>
      </w:r>
      <w:r w:rsidRPr="0085058E">
        <w:rPr>
          <w:rFonts w:eastAsia="標楷體"/>
          <w:color w:val="000000"/>
          <w:sz w:val="28"/>
          <w:szCs w:val="28"/>
        </w:rPr>
        <w:t>MMR</w:t>
      </w:r>
      <w:r w:rsidRPr="0085058E">
        <w:rPr>
          <w:rFonts w:eastAsia="標楷體" w:hint="eastAsia"/>
          <w:color w:val="000000"/>
          <w:sz w:val="28"/>
          <w:szCs w:val="28"/>
        </w:rPr>
        <w:t>疫苗注射施打證明</w:t>
      </w:r>
      <w:r w:rsidRPr="0085058E">
        <w:rPr>
          <w:rFonts w:eastAsia="標楷體"/>
          <w:color w:val="000000"/>
          <w:sz w:val="28"/>
          <w:szCs w:val="28"/>
        </w:rPr>
        <w:t>(</w:t>
      </w:r>
      <w:r w:rsidRPr="0085058E">
        <w:rPr>
          <w:rFonts w:eastAsia="標楷體" w:hint="eastAsia"/>
          <w:color w:val="000000"/>
          <w:sz w:val="28"/>
          <w:szCs w:val="28"/>
        </w:rPr>
        <w:t>至少需有第</w:t>
      </w:r>
      <w:r w:rsidRPr="0085058E">
        <w:rPr>
          <w:rFonts w:eastAsia="標楷體"/>
          <w:color w:val="000000"/>
          <w:sz w:val="28"/>
          <w:szCs w:val="28"/>
        </w:rPr>
        <w:t>1</w:t>
      </w:r>
      <w:r w:rsidRPr="0085058E">
        <w:rPr>
          <w:rFonts w:eastAsia="標楷體" w:hint="eastAsia"/>
          <w:color w:val="000000"/>
          <w:sz w:val="28"/>
          <w:szCs w:val="28"/>
        </w:rPr>
        <w:t>劑疫苗注射施打證明</w:t>
      </w:r>
      <w:r w:rsidRPr="0085058E">
        <w:rPr>
          <w:rFonts w:eastAsia="標楷體"/>
          <w:color w:val="000000"/>
          <w:sz w:val="28"/>
          <w:szCs w:val="28"/>
        </w:rPr>
        <w:t>)</w:t>
      </w:r>
      <w:r w:rsidRPr="0085058E">
        <w:rPr>
          <w:rFonts w:eastAsia="標楷體" w:hint="eastAsia"/>
          <w:color w:val="000000"/>
          <w:sz w:val="28"/>
          <w:szCs w:val="28"/>
        </w:rPr>
        <w:t>。</w:t>
      </w:r>
    </w:p>
    <w:p w14:paraId="67C75858" w14:textId="2D23175C" w:rsidR="00CD5E80" w:rsidRPr="002D1BE9" w:rsidRDefault="002D1BE9" w:rsidP="008A4D0D">
      <w:pPr>
        <w:adjustRightInd w:val="0"/>
        <w:snapToGrid w:val="0"/>
        <w:spacing w:line="240" w:lineRule="atLeast"/>
        <w:ind w:left="709" w:hangingChars="253" w:hanging="709"/>
      </w:pPr>
      <w:r w:rsidRPr="00D20351">
        <w:rPr>
          <w:rFonts w:eastAsia="標楷體"/>
          <w:b/>
          <w:color w:val="000000"/>
          <w:sz w:val="28"/>
          <w:szCs w:val="28"/>
        </w:rPr>
        <w:t>**</w:t>
      </w:r>
      <w:r w:rsidRPr="00D20351">
        <w:rPr>
          <w:rFonts w:eastAsia="標楷體"/>
          <w:bCs/>
          <w:color w:val="000000"/>
          <w:sz w:val="28"/>
          <w:szCs w:val="28"/>
        </w:rPr>
        <w:t>若</w:t>
      </w:r>
      <w:r w:rsidRPr="00D20351">
        <w:rPr>
          <w:rFonts w:eastAsia="標楷體"/>
          <w:bCs/>
          <w:color w:val="000000"/>
          <w:sz w:val="28"/>
          <w:szCs w:val="28"/>
        </w:rPr>
        <w:t>B</w:t>
      </w:r>
      <w:r w:rsidRPr="00D20351">
        <w:rPr>
          <w:rFonts w:eastAsia="標楷體"/>
          <w:bCs/>
          <w:color w:val="000000"/>
          <w:sz w:val="28"/>
          <w:szCs w:val="28"/>
        </w:rPr>
        <w:t>肝檢查結果抗原及抗體屬陰性者，請自行接種預防疫苗，以維自身安全，並於報到時出示完整接種證明；如有其他因素</w:t>
      </w:r>
      <w:r w:rsidRPr="00D20351">
        <w:rPr>
          <w:rFonts w:eastAsia="標楷體"/>
          <w:bCs/>
          <w:color w:val="000000"/>
          <w:sz w:val="28"/>
          <w:szCs w:val="28"/>
        </w:rPr>
        <w:t>(</w:t>
      </w:r>
      <w:r w:rsidRPr="00D20351">
        <w:rPr>
          <w:rFonts w:eastAsia="標楷體"/>
          <w:bCs/>
          <w:color w:val="000000"/>
          <w:sz w:val="28"/>
          <w:szCs w:val="28"/>
        </w:rPr>
        <w:t>如：懷孕</w:t>
      </w:r>
      <w:r w:rsidRPr="00D20351">
        <w:rPr>
          <w:rFonts w:eastAsia="標楷體"/>
          <w:bCs/>
          <w:color w:val="000000"/>
          <w:sz w:val="28"/>
          <w:szCs w:val="28"/>
        </w:rPr>
        <w:t>)</w:t>
      </w:r>
      <w:r w:rsidRPr="00D20351">
        <w:rPr>
          <w:rFonts w:eastAsia="標楷體"/>
          <w:bCs/>
          <w:color w:val="000000"/>
          <w:sz w:val="28"/>
          <w:szCs w:val="28"/>
        </w:rPr>
        <w:t>，無法照</w:t>
      </w:r>
      <w:r w:rsidRPr="00D20351">
        <w:rPr>
          <w:rFonts w:eastAsia="標楷體"/>
          <w:bCs/>
          <w:color w:val="000000"/>
          <w:sz w:val="28"/>
          <w:szCs w:val="28"/>
        </w:rPr>
        <w:t>X</w:t>
      </w:r>
      <w:r w:rsidRPr="00D20351">
        <w:rPr>
          <w:rFonts w:eastAsia="標楷體"/>
          <w:bCs/>
          <w:color w:val="000000"/>
          <w:sz w:val="28"/>
          <w:szCs w:val="28"/>
        </w:rPr>
        <w:t>光，請持相關證明，自行向該院說明。</w:t>
      </w:r>
      <w:bookmarkStart w:id="0" w:name="_GoBack"/>
      <w:bookmarkEnd w:id="0"/>
    </w:p>
    <w:sectPr w:rsidR="00CD5E80" w:rsidRPr="002D1BE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ED211B" w14:textId="77777777" w:rsidR="00116ED1" w:rsidRDefault="00116ED1" w:rsidP="002D1BE9">
      <w:r>
        <w:separator/>
      </w:r>
    </w:p>
  </w:endnote>
  <w:endnote w:type="continuationSeparator" w:id="0">
    <w:p w14:paraId="0A73C4BD" w14:textId="77777777" w:rsidR="00116ED1" w:rsidRDefault="00116ED1" w:rsidP="002D1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053DA0" w14:textId="77777777" w:rsidR="00116ED1" w:rsidRDefault="00116ED1" w:rsidP="002D1BE9">
      <w:r>
        <w:separator/>
      </w:r>
    </w:p>
  </w:footnote>
  <w:footnote w:type="continuationSeparator" w:id="0">
    <w:p w14:paraId="29500C57" w14:textId="77777777" w:rsidR="00116ED1" w:rsidRDefault="00116ED1" w:rsidP="002D1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10B"/>
    <w:rsid w:val="00116ED1"/>
    <w:rsid w:val="002D1BE9"/>
    <w:rsid w:val="008A4D0D"/>
    <w:rsid w:val="0094210B"/>
    <w:rsid w:val="00BC47BA"/>
    <w:rsid w:val="00CD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C91851"/>
  <w15:chartTrackingRefBased/>
  <w15:docId w15:val="{829E6F49-8518-4D93-A7A1-240DE05C2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1BE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1BE9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D1BE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D1BE9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D1BE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2025-10-01T01:33:00Z</dcterms:created>
  <dcterms:modified xsi:type="dcterms:W3CDTF">2025-10-01T01:34:00Z</dcterms:modified>
</cp:coreProperties>
</file>